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40E" w:rsidRDefault="00874013" w:rsidP="008740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Краткая презентация Программы</w:t>
      </w:r>
    </w:p>
    <w:p w:rsidR="00874013" w:rsidRPr="00B8540E" w:rsidRDefault="00874013" w:rsidP="008740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540E" w:rsidRPr="00B8540E" w:rsidRDefault="00B8540E" w:rsidP="00B854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5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Программа разработана в соответствии федеральной образовательной программой (ФОП) и федеральным государственным образовательным стандартом дошкольного образования (далее - ФГОС </w:t>
      </w:r>
      <w:proofErr w:type="gramStart"/>
      <w:r w:rsidRPr="00B85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</w:t>
      </w:r>
      <w:proofErr w:type="gramEnd"/>
      <w:r w:rsidRPr="00B85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). </w:t>
      </w:r>
    </w:p>
    <w:p w:rsidR="00B8540E" w:rsidRPr="00B8540E" w:rsidRDefault="00B8540E" w:rsidP="00B854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5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Программа определяет единые для Российской Федерации базовые объем и содержание ДО, осваиваемые </w:t>
      </w:r>
      <w:proofErr w:type="gramStart"/>
      <w:r w:rsidRPr="00B85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обучающимися</w:t>
      </w:r>
      <w:proofErr w:type="gramEnd"/>
      <w:r w:rsidRPr="00B85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организациях, осуществляющих образовательную деятельность и планируемые результаты освоения образовательной программы. </w:t>
      </w:r>
    </w:p>
    <w:p w:rsidR="00B8540E" w:rsidRPr="00B8540E" w:rsidRDefault="00B8540E" w:rsidP="00B85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540E" w:rsidRPr="00B8540E" w:rsidRDefault="00B8540E" w:rsidP="00B85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МДОУ «Детский сад № </w:t>
      </w:r>
      <w:r w:rsidR="00946338">
        <w:rPr>
          <w:rFonts w:ascii="Times New Roman" w:eastAsia="Times New Roman" w:hAnsi="Times New Roman" w:cs="Times New Roman"/>
          <w:sz w:val="24"/>
          <w:szCs w:val="24"/>
          <w:lang w:eastAsia="ru-RU"/>
        </w:rPr>
        <w:t>85</w:t>
      </w:r>
      <w:r w:rsidRPr="00B85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города Ярославля посещает </w:t>
      </w:r>
      <w:r w:rsidR="00946338">
        <w:rPr>
          <w:rFonts w:ascii="Times New Roman" w:eastAsia="Times New Roman" w:hAnsi="Times New Roman" w:cs="Times New Roman"/>
          <w:sz w:val="24"/>
          <w:szCs w:val="24"/>
          <w:lang w:eastAsia="ru-RU"/>
        </w:rPr>
        <w:t>158</w:t>
      </w:r>
      <w:r w:rsidRPr="00B85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детей. Функционируют </w:t>
      </w:r>
      <w:r w:rsidR="00946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 w:rsidRPr="00B85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групп: </w:t>
      </w:r>
      <w:r w:rsidR="00946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Pr="00B85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них: </w:t>
      </w:r>
      <w:r w:rsidR="00946338">
        <w:rPr>
          <w:rFonts w:ascii="Times New Roman" w:eastAsia="Times New Roman" w:hAnsi="Times New Roman" w:cs="Times New Roman"/>
          <w:sz w:val="24"/>
          <w:szCs w:val="24"/>
          <w:lang w:eastAsia="ru-RU"/>
        </w:rPr>
        <w:t>4 группы общеразвивающей направленности</w:t>
      </w:r>
      <w:r w:rsidRPr="00B85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  группы комбинированной направленности </w:t>
      </w:r>
      <w:r w:rsidR="0094633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с тяжелыми нарушениями речи (</w:t>
      </w:r>
      <w:r w:rsidRPr="00B8540E">
        <w:rPr>
          <w:rFonts w:ascii="Times New Roman" w:eastAsia="Times New Roman" w:hAnsi="Times New Roman" w:cs="Times New Roman"/>
          <w:sz w:val="24"/>
          <w:szCs w:val="24"/>
          <w:lang w:eastAsia="ru-RU"/>
        </w:rPr>
        <w:t>ТНР</w:t>
      </w:r>
      <w:r w:rsidR="0094633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854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540E" w:rsidRPr="00B8540E" w:rsidRDefault="00B8540E" w:rsidP="00B85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группах </w:t>
      </w:r>
      <w:r w:rsidR="00946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комбинированной </w:t>
      </w:r>
      <w:r w:rsidRPr="00B854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направленности образовательная деятельность осуществляется по адаптированным образовательным программам для детей с ТНР.</w:t>
      </w:r>
    </w:p>
    <w:p w:rsidR="00B8540E" w:rsidRPr="00B8540E" w:rsidRDefault="00B8540E" w:rsidP="00B854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5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Образовательная программа  МДОУ «Детский сад №</w:t>
      </w:r>
      <w:r w:rsidR="009463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85</w:t>
      </w:r>
      <w:r w:rsidRPr="00B85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позволяет реализовать несколько основополагающих функций  дошкольного уровня образования:</w:t>
      </w:r>
    </w:p>
    <w:p w:rsidR="00B8540E" w:rsidRPr="00B8540E" w:rsidRDefault="00B8540E" w:rsidP="00B854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5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обучение и воспитание ребенка дошкольного возраста как гражданина Российской Федерации,  формирование основ его гражданской и культурной идентичности на соответствующем его возрасту  содержании доступными средствами;</w:t>
      </w:r>
    </w:p>
    <w:p w:rsidR="00B8540E" w:rsidRPr="00B8540E" w:rsidRDefault="00B8540E" w:rsidP="00B854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B85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создание единого ядра содержания дошкольного образования (далее - ДО), ориентированного на  приобщение детей к традиционным духовно-нравственным и социокультурным ценностям российского народа, воспитание подрастающего поколения как знающего и уважающего историю и культуру своей семьи, большой и малой Родины;</w:t>
      </w:r>
      <w:proofErr w:type="gramEnd"/>
    </w:p>
    <w:p w:rsidR="00B8540E" w:rsidRPr="00B8540E" w:rsidRDefault="00B8540E" w:rsidP="00B854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5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создание единого федерального образовательного пространства воспитания и обучения детей от  рождения до поступления в общеобразовательную организацию, обеспечивающего ребенку и его  родителям (законным представителям) равные, качественные условия ДО, вне зависимости от места  проживания.</w:t>
      </w:r>
    </w:p>
    <w:p w:rsidR="00B8540E" w:rsidRPr="00B8540E" w:rsidRDefault="00B8540E" w:rsidP="00B8540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</w:p>
    <w:p w:rsidR="00B8540E" w:rsidRPr="00946338" w:rsidRDefault="00B8540E" w:rsidP="00B8540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9463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Цель и задачи деятельности ДОУ</w:t>
      </w:r>
    </w:p>
    <w:p w:rsidR="00B8540E" w:rsidRPr="00B8540E" w:rsidRDefault="00B8540E" w:rsidP="00B8540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</w:p>
    <w:p w:rsidR="00B8540E" w:rsidRPr="00B8540E" w:rsidRDefault="00B8540E" w:rsidP="00B8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4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Цель Программы</w:t>
      </w:r>
      <w:r w:rsidRPr="00B85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разностороннее развитие ребёнка в период дошкольного детства с учётом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традиций.</w:t>
      </w:r>
    </w:p>
    <w:p w:rsidR="00B8540E" w:rsidRPr="00B8540E" w:rsidRDefault="00B8540E" w:rsidP="00B854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85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традиционным российским духовно-нравственным ценностям относятся, прежде всего,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 </w:t>
      </w:r>
      <w:proofErr w:type="gramEnd"/>
    </w:p>
    <w:p w:rsidR="00B8540E" w:rsidRPr="00B8540E" w:rsidRDefault="00B8540E" w:rsidP="00B8540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4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Программы:</w:t>
      </w:r>
    </w:p>
    <w:p w:rsidR="00B8540E" w:rsidRPr="00B8540E" w:rsidRDefault="00B8540E" w:rsidP="00B8540E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единых для Российской Федерации содержания ДО и планируемых результатов освоения образовательной программы </w:t>
      </w:r>
      <w:proofErr w:type="gramStart"/>
      <w:r w:rsidRPr="00B8540E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B8540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8540E" w:rsidRPr="00B8540E" w:rsidRDefault="00B8540E" w:rsidP="00B8540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5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приобщение детей (в соответствии с возрастными особенностями) к базовым ценностям российского народа - жизнь, достоинство, права и свободы человека, патриотизм, гражданственность,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России; </w:t>
      </w:r>
      <w:proofErr w:type="gramEnd"/>
    </w:p>
    <w:p w:rsidR="00B8540E" w:rsidRPr="00B8540E" w:rsidRDefault="00B8540E" w:rsidP="00B8540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4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формирования ценностного отношения к окружающему миру, становления опыта действий и поступков на основе осмысления ценностей;</w:t>
      </w:r>
    </w:p>
    <w:p w:rsidR="00B8540E" w:rsidRPr="00B8540E" w:rsidRDefault="00B8540E" w:rsidP="00B8540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540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построение (структурирование) содержания образовательной деятельности на </w:t>
      </w:r>
      <w:r w:rsidRPr="00B8540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основе учёта возрастных и индивидуальных особенностей развития;</w:t>
      </w:r>
    </w:p>
    <w:p w:rsidR="00B8540E" w:rsidRPr="00B8540E" w:rsidRDefault="00B8540E" w:rsidP="00B8540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540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возможностей;</w:t>
      </w:r>
    </w:p>
    <w:p w:rsidR="00B8540E" w:rsidRPr="00B8540E" w:rsidRDefault="00B8540E" w:rsidP="00B8540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540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охрана и укрепление физического и психического здоровья детей, в т.ч. их эмоционального благополучия;</w:t>
      </w:r>
    </w:p>
    <w:p w:rsidR="00B8540E" w:rsidRPr="00B8540E" w:rsidRDefault="00B8540E" w:rsidP="00B8540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540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обеспечение развития физических, личностных, нравственных качеств и основ патриотизма, интеллектуальных и художественно-творческих способностей ребёнка, его инициативности, самостоятельности и ответственности;</w:t>
      </w:r>
    </w:p>
    <w:p w:rsidR="00B8540E" w:rsidRPr="00B8540E" w:rsidRDefault="00B8540E" w:rsidP="00B8540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540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обеспечение психолого-педагогической поддержки семьи и повышение компетентности родителей (законных представителей) в вопросах воспитания, обучения и развития, охраны и укрепления здоровья детей, обеспечения их безопасности;</w:t>
      </w:r>
    </w:p>
    <w:p w:rsidR="00B8540E" w:rsidRPr="00B8540E" w:rsidRDefault="00B8540E" w:rsidP="00B8540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540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достижение детьми на этапе завершения ДО уровня развития, необходимого и достаточного для успешного освоения ими образовательных программ начального общего образования.</w:t>
      </w:r>
    </w:p>
    <w:p w:rsidR="00B8540E" w:rsidRPr="00B8540E" w:rsidRDefault="00B8540E" w:rsidP="00B8540E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B8540E" w:rsidRPr="00946338" w:rsidRDefault="00B8540E" w:rsidP="00B8540E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463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Организация режима пребывания детей в образовательном учреждении</w:t>
      </w:r>
    </w:p>
    <w:p w:rsidR="00B8540E" w:rsidRPr="00B8540E" w:rsidRDefault="00B8540E" w:rsidP="00B8540E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40E" w:rsidRPr="00B8540E" w:rsidRDefault="00B8540E" w:rsidP="00B8540E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40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пребывания детей в ДОУ- 12 часовой.</w:t>
      </w:r>
    </w:p>
    <w:p w:rsidR="00B8540E" w:rsidRPr="00B8540E" w:rsidRDefault="00B8540E" w:rsidP="00B85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40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дня предусматривает рациональное чередование отрезков сна и бодрствования в соответствии с физиологическими обоснованиями, обеспечивает хорошее самочувствие и активность ребёнка, предупреждает утомляемость и перевозбуждение.</w:t>
      </w:r>
    </w:p>
    <w:p w:rsidR="00B8540E" w:rsidRPr="00B8540E" w:rsidRDefault="00B8540E" w:rsidP="00B85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40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и распорядок дня устанавливаются с учётом требований СанПиН 1.2.3685-21, условий реализации программы ДОО, потребностей участников образовательных отношений.</w:t>
      </w:r>
    </w:p>
    <w:p w:rsidR="00B8540E" w:rsidRPr="00B8540E" w:rsidRDefault="00B8540E" w:rsidP="00B85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4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Основными компонентами режима в ДОО являются:</w:t>
      </w:r>
      <w:r w:rsidRPr="00B85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сон, пребывание на открытом воздухе (прогулка), образовательная деятельность, игровая деятельность и отдых по собственному выбору (самостоятельная деятельность), прием пищи, личная гигиена. </w:t>
      </w:r>
    </w:p>
    <w:p w:rsidR="00B8540E" w:rsidRPr="00B8540E" w:rsidRDefault="00B8540E" w:rsidP="00B85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4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Режим дня гибкий</w:t>
      </w:r>
      <w:r w:rsidRPr="00B85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B8540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</w:t>
      </w:r>
      <w:proofErr w:type="gramEnd"/>
      <w:r w:rsidRPr="00B85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неизменными остаются время приема пищи, интервалы между приемами пищи, обеспечение необходимой длительности суточного сна, время отхода ко сну; проведение ежедневной прогулки.</w:t>
      </w:r>
    </w:p>
    <w:p w:rsidR="00B8540E" w:rsidRPr="00B8540E" w:rsidRDefault="00B8540E" w:rsidP="00B85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дня строится с учётом сезонных изменений. В теплый период года увеличивается ежедневная длительность пребывания детей на свежем воздухе, образовательная деятельность переносится на прогулку (при наличии условий). </w:t>
      </w:r>
    </w:p>
    <w:p w:rsidR="00B8540E" w:rsidRPr="00B8540E" w:rsidRDefault="00B8540E" w:rsidP="00B854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B8540E" w:rsidRPr="00946338" w:rsidRDefault="00B8540E" w:rsidP="00B854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463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Особенности организации воспитательно-образовательного процесса в ДОУ.</w:t>
      </w:r>
    </w:p>
    <w:p w:rsidR="00B8540E" w:rsidRPr="00B8540E" w:rsidRDefault="00B8540E" w:rsidP="00B854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B8540E" w:rsidRPr="00B8540E" w:rsidRDefault="00B8540E" w:rsidP="00B8540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и обучение в детском саду носит светский, общедоступный  характер, ведется на русском языке. В основу организации образовательного процесса определен комплексно </w:t>
      </w:r>
      <w:proofErr w:type="gramStart"/>
      <w:r w:rsidRPr="00B8540E">
        <w:rPr>
          <w:rFonts w:ascii="Times New Roman" w:eastAsia="Times New Roman" w:hAnsi="Times New Roman" w:cs="Times New Roman"/>
          <w:sz w:val="24"/>
          <w:szCs w:val="24"/>
          <w:lang w:eastAsia="ru-RU"/>
        </w:rPr>
        <w:t>–т</w:t>
      </w:r>
      <w:proofErr w:type="gramEnd"/>
      <w:r w:rsidRPr="00B8540E">
        <w:rPr>
          <w:rFonts w:ascii="Times New Roman" w:eastAsia="Times New Roman" w:hAnsi="Times New Roman" w:cs="Times New Roman"/>
          <w:sz w:val="24"/>
          <w:szCs w:val="24"/>
          <w:lang w:eastAsia="ru-RU"/>
        </w:rPr>
        <w:t>ематический принцип и ведущей деятельностью является игра. Основой реализации комплексно-тематического планирования является календарь праздников и событий. В течени</w:t>
      </w:r>
      <w:proofErr w:type="gramStart"/>
      <w:r w:rsidRPr="00B8540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B85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месяца организуется проживание детьми нескольких тем и событий, в выборе которых ведущая роль отводится воспитанникам. </w:t>
      </w:r>
    </w:p>
    <w:p w:rsidR="00B8540E" w:rsidRPr="00B8540E" w:rsidRDefault="00B8540E" w:rsidP="00B8540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обеспечивает физическое и психическое развитие  детей в различных видах </w:t>
      </w:r>
      <w:proofErr w:type="gramStart"/>
      <w:r w:rsidRPr="00B8540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proofErr w:type="gramEnd"/>
      <w:r w:rsidRPr="00B85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охватывать следующие структурные единицы, представляющие определенные направления образования и воспитания детей</w:t>
      </w:r>
      <w:r w:rsidRPr="00B8540E">
        <w:rPr>
          <w:rFonts w:ascii="Calibri" w:eastAsia="Times New Roman" w:hAnsi="Calibri" w:cs="Times New Roman"/>
          <w:lang w:eastAsia="ru-RU"/>
        </w:rPr>
        <w:t xml:space="preserve"> (</w:t>
      </w:r>
      <w:r w:rsidRPr="00B854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социально-коммуникативное, познавательное, речевое, художественно-эстетическое, физическое развитие) в соответствии с возрастными возможностями и особенностями воспитанников, с учетом их интересов, образовательных инициатив и потребностей родителей.</w:t>
      </w:r>
    </w:p>
    <w:p w:rsidR="00B8540E" w:rsidRPr="00B8540E" w:rsidRDefault="00B8540E" w:rsidP="00B8540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4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проектировании содержания Программы учтены национально-культурные, климатические условия Ярославской области (сезонные явления, состав флоры и фауны средней полосы и т.д.) в которых осуществляется образовательная деятельность.Образовательная деятельность организуется как совместная деятельность педагога и детей, самостоятельная деятельность детей.Организуя различные виды деятельности, педагог учитывает опыт ребёнка, его субъектные проявления (самостоятельность, творчество при выборе содержания деятельности и способов его реализации, стремление к сотрудничеству с детьми, инициативность и желание заниматься определенным видом деятельности).</w:t>
      </w:r>
    </w:p>
    <w:p w:rsidR="00B8540E" w:rsidRPr="00B8540E" w:rsidRDefault="00B8540E" w:rsidP="00B8540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40E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образовательной деятельности организуется таким образом, чтобы вначале проводились наиболее насыщенные по содержанию виды деятельности, связанные с умственной активностью детей, максимальной их произвольностью, а затем творческие виды деятельности в чередовании с музыкальной и физической активностью.</w:t>
      </w:r>
    </w:p>
    <w:p w:rsidR="00B8540E" w:rsidRPr="00B8540E" w:rsidRDefault="00B8540E" w:rsidP="00B8540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40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плане определено время для занятий по реализации дополнительных образовательных услуг.</w:t>
      </w:r>
    </w:p>
    <w:p w:rsidR="00B8540E" w:rsidRPr="00B8540E" w:rsidRDefault="00B8540E" w:rsidP="00B8540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40E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оказания помощи детям с особыми образовательными потребностями в детском саду функционирует психолого-педагогический консилиум (</w:t>
      </w:r>
      <w:proofErr w:type="spellStart"/>
      <w:r w:rsidRPr="00B8540E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B8540E">
        <w:rPr>
          <w:rFonts w:ascii="Times New Roman" w:eastAsia="Times New Roman" w:hAnsi="Times New Roman" w:cs="Times New Roman"/>
          <w:sz w:val="24"/>
          <w:szCs w:val="24"/>
          <w:lang w:eastAsia="ru-RU"/>
        </w:rPr>
        <w:t>), координирующий работу всех специалистов по оказанию коррекционно-развивающей работы и консультативной помощи воспитанникам и их семьям.</w:t>
      </w:r>
    </w:p>
    <w:p w:rsidR="00B8540E" w:rsidRPr="00B8540E" w:rsidRDefault="00B8540E" w:rsidP="00B8540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40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zh-CN"/>
        </w:rPr>
        <w:t xml:space="preserve">   Программа воспитания</w:t>
      </w:r>
      <w:r w:rsidRPr="00B8540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  <w:t xml:space="preserve"> является компонентом основной образовательной программы дошкольного образования.</w:t>
      </w:r>
    </w:p>
    <w:p w:rsidR="00B8540E" w:rsidRPr="00B8540E" w:rsidRDefault="00B8540E" w:rsidP="00B8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54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воспитания предусматривает приобщение детей к традиционным ценностям российского общества -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</w:t>
      </w:r>
      <w:proofErr w:type="gramEnd"/>
    </w:p>
    <w:p w:rsidR="00B8540E" w:rsidRPr="00B8540E" w:rsidRDefault="00B8540E" w:rsidP="00B8540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54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План организации образовательной деятельности (занятий) представлен на сайте во вкладке «Образование»</w:t>
      </w:r>
    </w:p>
    <w:p w:rsidR="00B8540E" w:rsidRPr="00B8540E" w:rsidRDefault="00B8540E" w:rsidP="00B8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40E" w:rsidRPr="00946338" w:rsidRDefault="00B8540E" w:rsidP="00B8540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463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Развивающее оценивание качества образовательной деятельности по Программе </w:t>
      </w:r>
      <w:r w:rsidRPr="009463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(педагогическая диагностика достижения планируемых результатов</w:t>
      </w:r>
      <w:r w:rsidRPr="009463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)</w:t>
      </w:r>
    </w:p>
    <w:p w:rsidR="00B8540E" w:rsidRPr="00B8540E" w:rsidRDefault="00B8540E" w:rsidP="00B854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B85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Оценивание качества образовательной деятельности осуществляется в форме педагогической диагностики.</w:t>
      </w:r>
      <w:r w:rsidR="009463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8540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Педагогическая диагностика достижений планируемых результатов направлена на изучение деятельностных умений ребёнка, его интересов, предпочтений, склонностей, личностных особенностей, способов взаимодействия </w:t>
      </w:r>
      <w:proofErr w:type="gramStart"/>
      <w:r w:rsidRPr="00B8540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со</w:t>
      </w:r>
      <w:proofErr w:type="gramEnd"/>
      <w:r w:rsidRPr="00B8540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взрослыми и сверстниками. Она позволяет выявлять особенности и динамику развития ребёнка, составлять на основе полученных данных индивидуальные образовательные маршруты освоения образовательной программы, своевременно вносить изменения в планирование, содержание и организацию образовательной деятельности.</w:t>
      </w:r>
    </w:p>
    <w:p w:rsidR="00B8540E" w:rsidRPr="00B8540E" w:rsidRDefault="00B8540E" w:rsidP="00B854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B8540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Планируемые результаты освоения образовательной программы ДО заданы как целевые ориентиры ДО и представляют собой социально-нормативные возрастные характеристики возможных достижений ребёнка на разных этапах дошкольного детства;</w:t>
      </w:r>
      <w:proofErr w:type="gramEnd"/>
    </w:p>
    <w:p w:rsidR="00B8540E" w:rsidRPr="00B8540E" w:rsidRDefault="00B8540E" w:rsidP="00B854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540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Целевые ориентиры не подлежат непосредственной оценке, в т.ч. и в виде педагогической диагностики (мониторинга), и не являются основанием для их формального сравнения с реальными достижениями детей и основой объективной оценки </w:t>
      </w:r>
      <w:proofErr w:type="gramStart"/>
      <w:r w:rsidRPr="00B8540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соответствия</w:t>
      </w:r>
      <w:proofErr w:type="gramEnd"/>
      <w:r w:rsidRPr="00B8540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установленным требованиям образовательной деятельности и подготовки детей. </w:t>
      </w:r>
    </w:p>
    <w:p w:rsidR="00B8540E" w:rsidRPr="00B8540E" w:rsidRDefault="00B8540E" w:rsidP="00B854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540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Кроме педагогической диагностики в детском саду организуется психологическая диагностика (с согласия родителей), с целью выявления и изучения индивидуально-</w:t>
      </w:r>
      <w:r w:rsidRPr="00B8540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 xml:space="preserve">психологических особенностей ребенка, сопровождения ребенка и осуществления коррекции его развития. </w:t>
      </w:r>
    </w:p>
    <w:p w:rsidR="00946338" w:rsidRDefault="00946338" w:rsidP="00B85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B8540E" w:rsidRPr="00946338" w:rsidRDefault="00B8540E" w:rsidP="00B85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463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        Взаимодействие с родителями (законными представителями).</w:t>
      </w:r>
    </w:p>
    <w:p w:rsidR="00B8540E" w:rsidRPr="00B8540E" w:rsidRDefault="00B8540E" w:rsidP="00B8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40E" w:rsidRPr="00B8540E" w:rsidRDefault="00B8540E" w:rsidP="00B854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5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Работа с родителями (законными представителями) детей дошкольного возраста строится </w:t>
      </w:r>
      <w:r w:rsidRPr="00B854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принципах ценностного единства и сотрудничества всех субъектов социокультурного окружения ДОО.</w:t>
      </w:r>
      <w:r w:rsidRPr="00B85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Согласно ФГОС ДОвзаимодействие с семьями воспитанников включает:</w:t>
      </w:r>
    </w:p>
    <w:p w:rsidR="00B8540E" w:rsidRPr="00B8540E" w:rsidRDefault="00B8540E" w:rsidP="00B8540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5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обеспечение психологом – педагогической поддержки семьи, повышение компетентности родителей в вопросах развития и образования, охраны и укрепления здоровья детей</w:t>
      </w:r>
    </w:p>
    <w:p w:rsidR="00B8540E" w:rsidRPr="00B8540E" w:rsidRDefault="00B8540E" w:rsidP="00B8540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5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создание условий для участия родителей в образовательной деятельности</w:t>
      </w:r>
    </w:p>
    <w:p w:rsidR="00B8540E" w:rsidRPr="00B8540E" w:rsidRDefault="00B8540E" w:rsidP="00B8540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5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взаимодействие с родителями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</w:t>
      </w:r>
    </w:p>
    <w:p w:rsidR="00B8540E" w:rsidRPr="00B8540E" w:rsidRDefault="00B8540E" w:rsidP="00B8540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5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информирование родителей и общественности относительно целей дошкольного образования, общих для всего образовательного пространства РФ</w:t>
      </w:r>
    </w:p>
    <w:p w:rsidR="00B8540E" w:rsidRPr="00B8540E" w:rsidRDefault="00B8540E" w:rsidP="00B85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B8540E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eastAsia="ru-RU"/>
        </w:rPr>
        <w:t>Виды и формы деятельности по организации сотрудничества педагогов и родителей (законных представителей):</w:t>
      </w:r>
    </w:p>
    <w:p w:rsidR="00B8540E" w:rsidRPr="00B8540E" w:rsidRDefault="00B8540E" w:rsidP="00B8540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B8540E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eastAsia="ru-RU"/>
        </w:rPr>
        <w:t>Анкетирование</w:t>
      </w:r>
    </w:p>
    <w:p w:rsidR="00B8540E" w:rsidRPr="00B8540E" w:rsidRDefault="00B8540E" w:rsidP="00B8540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B8540E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eastAsia="ru-RU"/>
        </w:rPr>
        <w:t>Консультации</w:t>
      </w:r>
    </w:p>
    <w:p w:rsidR="00B8540E" w:rsidRPr="00B8540E" w:rsidRDefault="00B8540E" w:rsidP="00B8540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B8540E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eastAsia="ru-RU"/>
        </w:rPr>
        <w:t xml:space="preserve">Мастер-классы </w:t>
      </w:r>
    </w:p>
    <w:p w:rsidR="00B8540E" w:rsidRPr="00B8540E" w:rsidRDefault="00B8540E" w:rsidP="00B8540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B8540E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eastAsia="ru-RU"/>
        </w:rPr>
        <w:t>Педагогический тренинг</w:t>
      </w:r>
    </w:p>
    <w:p w:rsidR="00B8540E" w:rsidRPr="00B8540E" w:rsidRDefault="00B8540E" w:rsidP="00B8540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B8540E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eastAsia="ru-RU"/>
        </w:rPr>
        <w:t>Дни открытых дверей</w:t>
      </w:r>
    </w:p>
    <w:p w:rsidR="00B8540E" w:rsidRPr="00B8540E" w:rsidRDefault="00B8540E" w:rsidP="00B8540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B8540E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eastAsia="ru-RU"/>
        </w:rPr>
        <w:t>Праздники, фестивали, конкурсы, соревнования</w:t>
      </w:r>
    </w:p>
    <w:p w:rsidR="00B8540E" w:rsidRPr="00B8540E" w:rsidRDefault="00B8540E" w:rsidP="00B8540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B8540E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eastAsia="ru-RU"/>
        </w:rPr>
        <w:t xml:space="preserve">Наглядная информация, размещенная на официальном сайте  ДОУ, в группе детского сада в социальной сети </w:t>
      </w:r>
      <w:r w:rsidR="00946338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eastAsia="ru-RU"/>
        </w:rPr>
        <w:t>«</w:t>
      </w:r>
      <w:r w:rsidRPr="00B8540E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eastAsia="ru-RU"/>
        </w:rPr>
        <w:t>В Контакте</w:t>
      </w:r>
      <w:r w:rsidR="00946338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eastAsia="ru-RU"/>
        </w:rPr>
        <w:t>»</w:t>
      </w:r>
      <w:r w:rsidRPr="00B8540E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eastAsia="ru-RU"/>
        </w:rPr>
        <w:t xml:space="preserve"> и на информационных стендах </w:t>
      </w:r>
    </w:p>
    <w:p w:rsidR="00B8540E" w:rsidRPr="00B8540E" w:rsidRDefault="00B8540E" w:rsidP="00B8540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B8540E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eastAsia="ru-RU"/>
        </w:rPr>
        <w:t>Родительские собрания</w:t>
      </w:r>
    </w:p>
    <w:p w:rsidR="00B8540E" w:rsidRPr="00B8540E" w:rsidRDefault="00B8540E" w:rsidP="00B8540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B8540E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eastAsia="ru-RU"/>
        </w:rPr>
        <w:t>Организация деятельности консультационного пункта</w:t>
      </w:r>
    </w:p>
    <w:p w:rsidR="00107DF9" w:rsidRPr="0068088A" w:rsidRDefault="00107DF9" w:rsidP="00B8540E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B8540E" w:rsidRPr="00946338" w:rsidRDefault="00B8540E" w:rsidP="00B8540E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bookmarkStart w:id="0" w:name="_GoBack"/>
      <w:bookmarkEnd w:id="0"/>
      <w:r w:rsidRPr="009463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Материально-технические условия реализации образовательной программы</w:t>
      </w:r>
    </w:p>
    <w:p w:rsidR="00B8540E" w:rsidRPr="00B8540E" w:rsidRDefault="00B8540E" w:rsidP="00B8540E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B8540E" w:rsidRPr="00B8540E" w:rsidRDefault="00B8540E" w:rsidP="00B8540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Материальная база, ресурсы, информационно - техническое обеспечение ДОУ соответствуют нормативно - правовой документации и реализуемой  программе, отвечают современным требованиям.</w:t>
      </w:r>
      <w:r w:rsidRPr="00B85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кабинеты и помещения оснащены достаточным  и необходимым оборудованием для организации различных видов детской деятельности, современной мебелью, модулями, игровым оборудованием, что способствует комфортному пребыванию ребёнка  и оказывает благоприятное воздействие на его развитие. </w:t>
      </w:r>
    </w:p>
    <w:p w:rsidR="00B8540E" w:rsidRPr="00B8540E" w:rsidRDefault="00B8540E" w:rsidP="00B8540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ДОУ имеется в наличии собственная информационно-техническая база: выход в Интернет, электронная почта, сайт детского сада, страничка ВК, технические средства обучения: </w:t>
      </w:r>
      <w:proofErr w:type="spellStart"/>
      <w:r w:rsidRPr="00B8540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мультимедийный</w:t>
      </w:r>
      <w:proofErr w:type="spellEnd"/>
      <w:r w:rsidRPr="00B85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проектор (</w:t>
      </w:r>
      <w:r w:rsidR="00946338">
        <w:rPr>
          <w:rFonts w:ascii="Times New Roman" w:eastAsia="Times New Roman" w:hAnsi="Times New Roman" w:cs="Times New Roman"/>
          <w:sz w:val="24"/>
          <w:szCs w:val="24"/>
          <w:lang w:eastAsia="ru-RU"/>
        </w:rPr>
        <w:t>в 4</w:t>
      </w:r>
      <w:r w:rsidRPr="00B85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</w:t>
      </w:r>
      <w:r w:rsidR="00946338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B8540E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музыкальн</w:t>
      </w:r>
      <w:r w:rsidR="00946338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B85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зал</w:t>
      </w:r>
      <w:r w:rsidR="0094633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85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музыкальный центр.  Каждая возрастная группа имеет участок для организации и проведения прогулок. Участки оборудованы прогулочными верандами, песочницами, спортивными снарядами, игровыми постройками. </w:t>
      </w:r>
    </w:p>
    <w:p w:rsidR="00B8540E" w:rsidRPr="00B8540E" w:rsidRDefault="00B8540E" w:rsidP="00B8540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Для увеличения двигательной активности детей оборудована спортивная площадка. </w:t>
      </w:r>
    </w:p>
    <w:p w:rsidR="00B8540E" w:rsidRPr="00B8540E" w:rsidRDefault="00B8540E" w:rsidP="00B8540E">
      <w:pPr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eastAsia="ru-RU"/>
        </w:rPr>
      </w:pPr>
      <w:proofErr w:type="gramStart"/>
      <w:r w:rsidRPr="00B85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ДОУ имеются </w:t>
      </w:r>
      <w:r w:rsidR="0094633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музыкально-физкультурный зал</w:t>
      </w:r>
      <w:r w:rsidRPr="00B85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медицинский кабинет, кабинеты логопеда, </w:t>
      </w:r>
      <w:r w:rsidR="0094633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педагога-</w:t>
      </w:r>
      <w:r w:rsidRPr="00B85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психолога, методический кабинет, где имеется методическая </w:t>
      </w:r>
      <w:r w:rsidRPr="00B854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литература, наглядный, раздаточный материал, пособия для организации воспитательно-образовательного процесса).</w:t>
      </w:r>
      <w:proofErr w:type="gramEnd"/>
      <w:r w:rsidR="00CD6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8540E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группах организованы развивающие центры (</w:t>
      </w:r>
      <w:r w:rsidRPr="00B8540E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eastAsia="ru-RU"/>
        </w:rPr>
        <w:t>двигательной активности, безопасности, конструирования, логики и математики, экспериментирования.</w:t>
      </w:r>
      <w:proofErr w:type="gramEnd"/>
      <w:r w:rsidR="00CD6911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B8540E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eastAsia="ru-RU"/>
        </w:rPr>
        <w:t xml:space="preserve">Познания и коммуникации, уединения, творчества, коррекции, театрализации и </w:t>
      </w:r>
      <w:proofErr w:type="spellStart"/>
      <w:r w:rsidRPr="00B8540E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eastAsia="ru-RU"/>
        </w:rPr>
        <w:t>музицирования</w:t>
      </w:r>
      <w:proofErr w:type="spellEnd"/>
      <w:r w:rsidRPr="00B8540E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eastAsia="ru-RU"/>
        </w:rPr>
        <w:t>, речи и грамотности)</w:t>
      </w:r>
      <w:proofErr w:type="gramEnd"/>
    </w:p>
    <w:p w:rsidR="00B8540E" w:rsidRDefault="00B8540E" w:rsidP="00B8540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Территория благоустроенная. Имеется большое количество зеленых насаждений, разнообразные породы деревьев и кустарников; разбиты цветники, газоны, зеленые лужайки, оформлены  сказочные территории. </w:t>
      </w:r>
    </w:p>
    <w:p w:rsidR="00B8540E" w:rsidRPr="00B8540E" w:rsidRDefault="00B8540E" w:rsidP="00B8540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40E" w:rsidRPr="00946338" w:rsidRDefault="00B8540E" w:rsidP="00B85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463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Организация предметно-пространственной среды.</w:t>
      </w:r>
    </w:p>
    <w:p w:rsidR="00B8540E" w:rsidRPr="00B8540E" w:rsidRDefault="00B8540E" w:rsidP="00B85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воспитательного потенциала предметно-пространственной среды предусматривает совместную деятельность педагогов, обучающихся, других участников образовательных отношений по её созданию, поддержанию, использованию в воспитательном процессе, а именно: </w:t>
      </w:r>
    </w:p>
    <w:tbl>
      <w:tblPr>
        <w:tblStyle w:val="1"/>
        <w:tblW w:w="0" w:type="auto"/>
        <w:tblLook w:val="04A0"/>
      </w:tblPr>
      <w:tblGrid>
        <w:gridCol w:w="2198"/>
        <w:gridCol w:w="2928"/>
        <w:gridCol w:w="4445"/>
      </w:tblGrid>
      <w:tr w:rsidR="00B8540E" w:rsidRPr="00B8540E" w:rsidTr="00B8540E">
        <w:tc>
          <w:tcPr>
            <w:tcW w:w="2198" w:type="dxa"/>
          </w:tcPr>
          <w:p w:rsidR="00B8540E" w:rsidRPr="00B8540E" w:rsidRDefault="00B8540E" w:rsidP="00B85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40E">
              <w:rPr>
                <w:rFonts w:ascii="Times New Roman" w:hAnsi="Times New Roman" w:cs="Times New Roman"/>
                <w:sz w:val="24"/>
                <w:szCs w:val="24"/>
              </w:rPr>
              <w:t>Ценности</w:t>
            </w:r>
          </w:p>
        </w:tc>
        <w:tc>
          <w:tcPr>
            <w:tcW w:w="2928" w:type="dxa"/>
          </w:tcPr>
          <w:p w:rsidR="00B8540E" w:rsidRPr="00B8540E" w:rsidRDefault="00B8540E" w:rsidP="00B85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40E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помещения </w:t>
            </w:r>
          </w:p>
        </w:tc>
        <w:tc>
          <w:tcPr>
            <w:tcW w:w="4445" w:type="dxa"/>
          </w:tcPr>
          <w:p w:rsidR="00B8540E" w:rsidRPr="00B8540E" w:rsidRDefault="00B8540E" w:rsidP="00B85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40E">
              <w:rPr>
                <w:rFonts w:ascii="Times New Roman" w:hAnsi="Times New Roman" w:cs="Times New Roman"/>
                <w:sz w:val="24"/>
                <w:szCs w:val="24"/>
              </w:rPr>
              <w:t>Наполняемость</w:t>
            </w:r>
          </w:p>
        </w:tc>
      </w:tr>
      <w:tr w:rsidR="00B8540E" w:rsidRPr="00B8540E" w:rsidTr="00B8540E">
        <w:tc>
          <w:tcPr>
            <w:tcW w:w="2198" w:type="dxa"/>
          </w:tcPr>
          <w:p w:rsidR="00B8540E" w:rsidRPr="00B8540E" w:rsidRDefault="00B8540E" w:rsidP="00B85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40E">
              <w:rPr>
                <w:rFonts w:ascii="Times New Roman" w:hAnsi="Times New Roman" w:cs="Times New Roman"/>
                <w:sz w:val="24"/>
                <w:szCs w:val="24"/>
              </w:rPr>
              <w:t>Родина, природа</w:t>
            </w:r>
          </w:p>
        </w:tc>
        <w:tc>
          <w:tcPr>
            <w:tcW w:w="2928" w:type="dxa"/>
          </w:tcPr>
          <w:p w:rsidR="00B8540E" w:rsidRPr="00B8540E" w:rsidRDefault="00B8540E" w:rsidP="00B85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40E">
              <w:rPr>
                <w:rFonts w:ascii="Times New Roman" w:hAnsi="Times New Roman" w:cs="Times New Roman"/>
                <w:sz w:val="24"/>
                <w:szCs w:val="24"/>
              </w:rPr>
              <w:t>Патриотический центр «Наша Родина», «Моя Родина»</w:t>
            </w:r>
          </w:p>
          <w:p w:rsidR="00B8540E" w:rsidRPr="00B8540E" w:rsidRDefault="00B8540E" w:rsidP="00B85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40E">
              <w:rPr>
                <w:rFonts w:ascii="Times New Roman" w:hAnsi="Times New Roman" w:cs="Times New Roman"/>
                <w:sz w:val="24"/>
                <w:szCs w:val="24"/>
              </w:rPr>
              <w:t xml:space="preserve">Центр природы в группе. </w:t>
            </w:r>
          </w:p>
          <w:p w:rsidR="00B8540E" w:rsidRPr="00B8540E" w:rsidRDefault="00B8540E" w:rsidP="00B85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40E">
              <w:rPr>
                <w:rFonts w:ascii="Times New Roman" w:hAnsi="Times New Roman" w:cs="Times New Roman"/>
                <w:sz w:val="24"/>
                <w:szCs w:val="24"/>
              </w:rPr>
              <w:t>Растительный мир на территории ДОО</w:t>
            </w:r>
          </w:p>
          <w:p w:rsidR="00B8540E" w:rsidRPr="00B8540E" w:rsidRDefault="00B8540E" w:rsidP="00B85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40E">
              <w:rPr>
                <w:rFonts w:ascii="Times New Roman" w:hAnsi="Times New Roman" w:cs="Times New Roman"/>
                <w:sz w:val="24"/>
                <w:szCs w:val="24"/>
              </w:rPr>
              <w:t>Теплица</w:t>
            </w:r>
          </w:p>
          <w:p w:rsidR="00B8540E" w:rsidRPr="00B8540E" w:rsidRDefault="00B8540E" w:rsidP="00B85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5" w:type="dxa"/>
          </w:tcPr>
          <w:p w:rsidR="00B8540E" w:rsidRPr="00B8540E" w:rsidRDefault="00B8540E" w:rsidP="00B85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40E">
              <w:rPr>
                <w:rFonts w:ascii="Times New Roman" w:hAnsi="Times New Roman" w:cs="Times New Roman"/>
                <w:sz w:val="24"/>
                <w:szCs w:val="24"/>
              </w:rPr>
              <w:t>Государственные символы РФ, родного города</w:t>
            </w:r>
          </w:p>
          <w:p w:rsidR="00B8540E" w:rsidRPr="00B8540E" w:rsidRDefault="00B8540E" w:rsidP="00B85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40E">
              <w:rPr>
                <w:rFonts w:ascii="Times New Roman" w:hAnsi="Times New Roman" w:cs="Times New Roman"/>
                <w:sz w:val="24"/>
                <w:szCs w:val="24"/>
              </w:rPr>
              <w:t xml:space="preserve"> Фото первых лиц РФ и области. Папки-передвижки «День России», «День флага», «Родной город». «Знаменитые люди»</w:t>
            </w:r>
          </w:p>
          <w:p w:rsidR="00B8540E" w:rsidRPr="00B8540E" w:rsidRDefault="00B8540E" w:rsidP="00B85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40E">
              <w:rPr>
                <w:rFonts w:ascii="Times New Roman" w:hAnsi="Times New Roman" w:cs="Times New Roman"/>
                <w:sz w:val="24"/>
                <w:szCs w:val="24"/>
              </w:rPr>
              <w:t>Художественная литература народов России</w:t>
            </w:r>
          </w:p>
          <w:p w:rsidR="00B8540E" w:rsidRPr="00B8540E" w:rsidRDefault="00B8540E" w:rsidP="00B85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40E">
              <w:rPr>
                <w:rFonts w:ascii="Times New Roman" w:hAnsi="Times New Roman" w:cs="Times New Roman"/>
                <w:sz w:val="24"/>
                <w:szCs w:val="24"/>
              </w:rPr>
              <w:t>Изделия народных промыслов</w:t>
            </w:r>
          </w:p>
          <w:p w:rsidR="00B8540E" w:rsidRPr="00B8540E" w:rsidRDefault="00B8540E" w:rsidP="00B85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40E">
              <w:rPr>
                <w:rFonts w:ascii="Times New Roman" w:hAnsi="Times New Roman" w:cs="Times New Roman"/>
                <w:sz w:val="24"/>
                <w:szCs w:val="24"/>
              </w:rPr>
              <w:t xml:space="preserve"> Куклы в национальных костюмах</w:t>
            </w:r>
          </w:p>
          <w:p w:rsidR="00B8540E" w:rsidRPr="00B8540E" w:rsidRDefault="00B8540E" w:rsidP="00B85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40E">
              <w:rPr>
                <w:rFonts w:ascii="Times New Roman" w:hAnsi="Times New Roman" w:cs="Times New Roman"/>
                <w:sz w:val="24"/>
                <w:szCs w:val="24"/>
              </w:rPr>
              <w:t>Подборка игр народов России</w:t>
            </w:r>
          </w:p>
        </w:tc>
      </w:tr>
      <w:tr w:rsidR="00B8540E" w:rsidRPr="00B8540E" w:rsidTr="00B8540E">
        <w:tc>
          <w:tcPr>
            <w:tcW w:w="2198" w:type="dxa"/>
          </w:tcPr>
          <w:p w:rsidR="00B8540E" w:rsidRPr="00B8540E" w:rsidRDefault="00B8540E" w:rsidP="00B85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40E">
              <w:rPr>
                <w:rFonts w:ascii="Times New Roman" w:hAnsi="Times New Roman" w:cs="Times New Roman"/>
                <w:sz w:val="24"/>
                <w:szCs w:val="24"/>
              </w:rPr>
              <w:t>Жизнь, милосердие, добро</w:t>
            </w:r>
          </w:p>
        </w:tc>
        <w:tc>
          <w:tcPr>
            <w:tcW w:w="2928" w:type="dxa"/>
          </w:tcPr>
          <w:p w:rsidR="00B8540E" w:rsidRPr="00B8540E" w:rsidRDefault="00B8540E" w:rsidP="00B85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40E">
              <w:rPr>
                <w:rFonts w:ascii="Times New Roman" w:hAnsi="Times New Roman" w:cs="Times New Roman"/>
                <w:sz w:val="24"/>
                <w:szCs w:val="24"/>
              </w:rPr>
              <w:t>Тематические стенды «Добрые дела»</w:t>
            </w:r>
          </w:p>
          <w:p w:rsidR="00B8540E" w:rsidRPr="00B8540E" w:rsidRDefault="00B8540E" w:rsidP="00B85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40E">
              <w:rPr>
                <w:rFonts w:ascii="Times New Roman" w:hAnsi="Times New Roman" w:cs="Times New Roman"/>
                <w:sz w:val="24"/>
                <w:szCs w:val="24"/>
              </w:rPr>
              <w:t>Оформление стен групповых помещений</w:t>
            </w:r>
          </w:p>
        </w:tc>
        <w:tc>
          <w:tcPr>
            <w:tcW w:w="4445" w:type="dxa"/>
          </w:tcPr>
          <w:p w:rsidR="00B8540E" w:rsidRPr="00B8540E" w:rsidRDefault="00B8540E" w:rsidP="00B85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40E">
              <w:rPr>
                <w:rFonts w:ascii="Times New Roman" w:hAnsi="Times New Roman" w:cs="Times New Roman"/>
                <w:sz w:val="24"/>
                <w:szCs w:val="24"/>
              </w:rPr>
              <w:t>Фото выставки.</w:t>
            </w:r>
          </w:p>
          <w:p w:rsidR="00B8540E" w:rsidRPr="00B8540E" w:rsidRDefault="00B8540E" w:rsidP="00B85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40E">
              <w:rPr>
                <w:rFonts w:ascii="Times New Roman" w:hAnsi="Times New Roman" w:cs="Times New Roman"/>
                <w:sz w:val="24"/>
                <w:szCs w:val="24"/>
              </w:rPr>
              <w:t>Художественная литература</w:t>
            </w:r>
          </w:p>
          <w:p w:rsidR="00B8540E" w:rsidRPr="00B8540E" w:rsidRDefault="00B8540E" w:rsidP="00B85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40E">
              <w:rPr>
                <w:rFonts w:ascii="Times New Roman" w:hAnsi="Times New Roman" w:cs="Times New Roman"/>
                <w:sz w:val="24"/>
                <w:szCs w:val="24"/>
              </w:rPr>
              <w:t>Наглядный материал</w:t>
            </w:r>
          </w:p>
        </w:tc>
      </w:tr>
      <w:tr w:rsidR="00B8540E" w:rsidRPr="00B8540E" w:rsidTr="00B8540E">
        <w:tc>
          <w:tcPr>
            <w:tcW w:w="2198" w:type="dxa"/>
          </w:tcPr>
          <w:p w:rsidR="00B8540E" w:rsidRPr="00B8540E" w:rsidRDefault="00B8540E" w:rsidP="00B85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40E">
              <w:rPr>
                <w:rFonts w:ascii="Times New Roman" w:hAnsi="Times New Roman" w:cs="Times New Roman"/>
                <w:sz w:val="24"/>
                <w:szCs w:val="24"/>
              </w:rPr>
              <w:t>Человек, семья, дружба, сотрудничество</w:t>
            </w:r>
          </w:p>
        </w:tc>
        <w:tc>
          <w:tcPr>
            <w:tcW w:w="2928" w:type="dxa"/>
          </w:tcPr>
          <w:p w:rsidR="00B8540E" w:rsidRPr="00B8540E" w:rsidRDefault="00B8540E" w:rsidP="00B85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40E">
              <w:rPr>
                <w:rFonts w:ascii="Times New Roman" w:hAnsi="Times New Roman" w:cs="Times New Roman"/>
                <w:sz w:val="24"/>
                <w:szCs w:val="24"/>
              </w:rPr>
              <w:t xml:space="preserve">Центр театрализации и </w:t>
            </w:r>
            <w:proofErr w:type="spellStart"/>
            <w:r w:rsidRPr="00B8540E">
              <w:rPr>
                <w:rFonts w:ascii="Times New Roman" w:hAnsi="Times New Roman" w:cs="Times New Roman"/>
                <w:sz w:val="24"/>
                <w:szCs w:val="24"/>
              </w:rPr>
              <w:t>музицирования</w:t>
            </w:r>
            <w:proofErr w:type="spellEnd"/>
          </w:p>
          <w:p w:rsidR="00B8540E" w:rsidRPr="00B8540E" w:rsidRDefault="00B8540E" w:rsidP="00B85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40E">
              <w:rPr>
                <w:rFonts w:ascii="Times New Roman" w:hAnsi="Times New Roman" w:cs="Times New Roman"/>
                <w:sz w:val="24"/>
                <w:szCs w:val="24"/>
              </w:rPr>
              <w:t xml:space="preserve"> Центр уединения</w:t>
            </w:r>
          </w:p>
          <w:p w:rsidR="00B8540E" w:rsidRPr="00B8540E" w:rsidRDefault="00B8540E" w:rsidP="00B85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40E">
              <w:rPr>
                <w:rFonts w:ascii="Times New Roman" w:hAnsi="Times New Roman" w:cs="Times New Roman"/>
                <w:sz w:val="24"/>
                <w:szCs w:val="24"/>
              </w:rPr>
              <w:t xml:space="preserve"> Фотовыставки </w:t>
            </w:r>
          </w:p>
          <w:p w:rsidR="00B8540E" w:rsidRPr="00B8540E" w:rsidRDefault="00B8540E" w:rsidP="00B85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40E">
              <w:rPr>
                <w:rFonts w:ascii="Times New Roman" w:hAnsi="Times New Roman" w:cs="Times New Roman"/>
                <w:sz w:val="24"/>
                <w:szCs w:val="24"/>
              </w:rPr>
              <w:t>Выставки творчества</w:t>
            </w:r>
          </w:p>
        </w:tc>
        <w:tc>
          <w:tcPr>
            <w:tcW w:w="4445" w:type="dxa"/>
          </w:tcPr>
          <w:p w:rsidR="00B8540E" w:rsidRPr="00B8540E" w:rsidRDefault="00B8540E" w:rsidP="00B85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40E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Художественная литература </w:t>
            </w:r>
          </w:p>
          <w:p w:rsidR="00B8540E" w:rsidRPr="00B8540E" w:rsidRDefault="00B8540E" w:rsidP="00B85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40E">
              <w:rPr>
                <w:rFonts w:ascii="Times New Roman" w:hAnsi="Times New Roman" w:cs="Times New Roman"/>
                <w:sz w:val="24"/>
                <w:szCs w:val="24"/>
              </w:rPr>
              <w:t xml:space="preserve">Игровое оборудование для  сюжетно </w:t>
            </w:r>
            <w:proofErr w:type="gramStart"/>
            <w:r w:rsidRPr="00B8540E">
              <w:rPr>
                <w:rFonts w:ascii="Times New Roman" w:hAnsi="Times New Roman" w:cs="Times New Roman"/>
                <w:sz w:val="24"/>
                <w:szCs w:val="24"/>
              </w:rPr>
              <w:t>–р</w:t>
            </w:r>
            <w:proofErr w:type="gramEnd"/>
            <w:r w:rsidRPr="00B8540E">
              <w:rPr>
                <w:rFonts w:ascii="Times New Roman" w:hAnsi="Times New Roman" w:cs="Times New Roman"/>
                <w:sz w:val="24"/>
                <w:szCs w:val="24"/>
              </w:rPr>
              <w:t>олевых игр</w:t>
            </w:r>
          </w:p>
          <w:p w:rsidR="00B8540E" w:rsidRPr="00B8540E" w:rsidRDefault="00B8540E" w:rsidP="00B85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40E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для творчества. </w:t>
            </w:r>
          </w:p>
          <w:p w:rsidR="00B8540E" w:rsidRPr="00B8540E" w:rsidRDefault="00B8540E" w:rsidP="00B85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40E">
              <w:rPr>
                <w:rFonts w:ascii="Times New Roman" w:hAnsi="Times New Roman" w:cs="Times New Roman"/>
                <w:sz w:val="24"/>
                <w:szCs w:val="24"/>
              </w:rPr>
              <w:t>Фотоальбомы «Моя семья»</w:t>
            </w:r>
          </w:p>
        </w:tc>
      </w:tr>
      <w:tr w:rsidR="00B8540E" w:rsidRPr="00B8540E" w:rsidTr="00B8540E">
        <w:tc>
          <w:tcPr>
            <w:tcW w:w="2198" w:type="dxa"/>
          </w:tcPr>
          <w:p w:rsidR="00B8540E" w:rsidRPr="00B8540E" w:rsidRDefault="00B8540E" w:rsidP="00B85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40E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</w:tc>
        <w:tc>
          <w:tcPr>
            <w:tcW w:w="2928" w:type="dxa"/>
          </w:tcPr>
          <w:p w:rsidR="00B8540E" w:rsidRPr="00B8540E" w:rsidRDefault="00B8540E" w:rsidP="00B85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40E">
              <w:rPr>
                <w:rFonts w:ascii="Times New Roman" w:hAnsi="Times New Roman" w:cs="Times New Roman"/>
                <w:sz w:val="24"/>
                <w:szCs w:val="24"/>
              </w:rPr>
              <w:t>Центр математики и логики</w:t>
            </w:r>
          </w:p>
          <w:p w:rsidR="00B8540E" w:rsidRPr="00B8540E" w:rsidRDefault="00B8540E" w:rsidP="00B85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40E">
              <w:rPr>
                <w:rFonts w:ascii="Times New Roman" w:hAnsi="Times New Roman" w:cs="Times New Roman"/>
                <w:sz w:val="24"/>
                <w:szCs w:val="24"/>
              </w:rPr>
              <w:t xml:space="preserve"> Центр экспериментирования</w:t>
            </w:r>
          </w:p>
          <w:p w:rsidR="00B8540E" w:rsidRPr="00B8540E" w:rsidRDefault="00B8540E" w:rsidP="00B85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40E">
              <w:rPr>
                <w:rFonts w:ascii="Times New Roman" w:hAnsi="Times New Roman" w:cs="Times New Roman"/>
                <w:sz w:val="24"/>
                <w:szCs w:val="24"/>
              </w:rPr>
              <w:t xml:space="preserve"> Центр конструирования</w:t>
            </w:r>
          </w:p>
          <w:p w:rsidR="00B8540E" w:rsidRPr="00B8540E" w:rsidRDefault="00B8540E" w:rsidP="00B85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40E">
              <w:rPr>
                <w:rFonts w:ascii="Times New Roman" w:hAnsi="Times New Roman" w:cs="Times New Roman"/>
                <w:sz w:val="24"/>
                <w:szCs w:val="24"/>
              </w:rPr>
              <w:t>Сенсомоторная среда «Фиолетовый лес»</w:t>
            </w:r>
          </w:p>
          <w:p w:rsidR="00B8540E" w:rsidRPr="00B8540E" w:rsidRDefault="00B8540E" w:rsidP="00B85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5" w:type="dxa"/>
          </w:tcPr>
          <w:p w:rsidR="00B8540E" w:rsidRPr="00B8540E" w:rsidRDefault="00B8540E" w:rsidP="00B85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40E">
              <w:rPr>
                <w:rFonts w:ascii="Times New Roman" w:hAnsi="Times New Roman" w:cs="Times New Roman"/>
                <w:sz w:val="24"/>
                <w:szCs w:val="24"/>
              </w:rPr>
              <w:t>Лаборатория для познавательно - исследовательской и опытно - экспериментальной деятельности детей</w:t>
            </w:r>
          </w:p>
          <w:p w:rsidR="00B8540E" w:rsidRPr="00B8540E" w:rsidRDefault="00B8540E" w:rsidP="00B85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40E">
              <w:rPr>
                <w:rFonts w:ascii="Times New Roman" w:hAnsi="Times New Roman" w:cs="Times New Roman"/>
                <w:sz w:val="24"/>
                <w:szCs w:val="24"/>
              </w:rPr>
              <w:t xml:space="preserve"> Игры – головоломки</w:t>
            </w:r>
          </w:p>
          <w:p w:rsidR="00B8540E" w:rsidRPr="00B8540E" w:rsidRDefault="00B8540E" w:rsidP="00B85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40E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Математические игры</w:t>
            </w:r>
          </w:p>
          <w:p w:rsidR="00B8540E" w:rsidRPr="00B8540E" w:rsidRDefault="00B8540E" w:rsidP="00B85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40E"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Развивающие игры</w:t>
            </w:r>
            <w:proofErr w:type="gramStart"/>
            <w:r w:rsidRPr="00B8540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B8540E">
              <w:rPr>
                <w:rFonts w:ascii="Times New Roman" w:hAnsi="Times New Roman" w:cs="Times New Roman"/>
                <w:sz w:val="24"/>
                <w:szCs w:val="24"/>
              </w:rPr>
              <w:t>В.Воскобовича</w:t>
            </w:r>
            <w:proofErr w:type="spellEnd"/>
            <w:r w:rsidRPr="00B8540E">
              <w:rPr>
                <w:rFonts w:ascii="Times New Roman" w:hAnsi="Times New Roman" w:cs="Times New Roman"/>
                <w:sz w:val="24"/>
                <w:szCs w:val="24"/>
              </w:rPr>
              <w:t xml:space="preserve"> , блоки </w:t>
            </w:r>
            <w:proofErr w:type="spellStart"/>
            <w:r w:rsidRPr="00B8540E">
              <w:rPr>
                <w:rFonts w:ascii="Times New Roman" w:hAnsi="Times New Roman" w:cs="Times New Roman"/>
                <w:sz w:val="24"/>
                <w:szCs w:val="24"/>
              </w:rPr>
              <w:t>Дьенеша</w:t>
            </w:r>
            <w:proofErr w:type="spellEnd"/>
            <w:r w:rsidRPr="00B8540E">
              <w:rPr>
                <w:rFonts w:ascii="Times New Roman" w:hAnsi="Times New Roman" w:cs="Times New Roman"/>
                <w:sz w:val="24"/>
                <w:szCs w:val="24"/>
              </w:rPr>
              <w:t xml:space="preserve">, палочки </w:t>
            </w:r>
            <w:proofErr w:type="spellStart"/>
            <w:r w:rsidRPr="00B8540E">
              <w:rPr>
                <w:rFonts w:ascii="Times New Roman" w:hAnsi="Times New Roman" w:cs="Times New Roman"/>
                <w:sz w:val="24"/>
                <w:szCs w:val="24"/>
              </w:rPr>
              <w:t>Кюизенера</w:t>
            </w:r>
            <w:proofErr w:type="spellEnd"/>
          </w:p>
          <w:p w:rsidR="00B8540E" w:rsidRPr="00B8540E" w:rsidRDefault="00B8540E" w:rsidP="00B85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40E">
              <w:rPr>
                <w:rFonts w:ascii="Times New Roman" w:hAnsi="Times New Roman" w:cs="Times New Roman"/>
                <w:sz w:val="24"/>
                <w:szCs w:val="24"/>
              </w:rPr>
              <w:t>Конструктор различных размеров и материалов</w:t>
            </w:r>
          </w:p>
        </w:tc>
      </w:tr>
      <w:tr w:rsidR="00B8540E" w:rsidRPr="00B8540E" w:rsidTr="00B8540E">
        <w:tc>
          <w:tcPr>
            <w:tcW w:w="2198" w:type="dxa"/>
          </w:tcPr>
          <w:p w:rsidR="00B8540E" w:rsidRPr="00B8540E" w:rsidRDefault="00B8540E" w:rsidP="00B85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40E">
              <w:rPr>
                <w:rFonts w:ascii="Times New Roman" w:hAnsi="Times New Roman" w:cs="Times New Roman"/>
                <w:sz w:val="24"/>
                <w:szCs w:val="24"/>
              </w:rPr>
              <w:t>Здоровье, жизнь</w:t>
            </w:r>
          </w:p>
        </w:tc>
        <w:tc>
          <w:tcPr>
            <w:tcW w:w="2928" w:type="dxa"/>
          </w:tcPr>
          <w:p w:rsidR="00B8540E" w:rsidRPr="00B8540E" w:rsidRDefault="00B8540E" w:rsidP="00B85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40E">
              <w:rPr>
                <w:rFonts w:ascii="Times New Roman" w:hAnsi="Times New Roman" w:cs="Times New Roman"/>
                <w:sz w:val="24"/>
                <w:szCs w:val="24"/>
              </w:rPr>
              <w:t>Центр двигательной активности</w:t>
            </w:r>
          </w:p>
          <w:p w:rsidR="00B8540E" w:rsidRPr="00B8540E" w:rsidRDefault="00B8540E" w:rsidP="00B85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40E">
              <w:rPr>
                <w:rFonts w:ascii="Times New Roman" w:hAnsi="Times New Roman" w:cs="Times New Roman"/>
                <w:sz w:val="24"/>
                <w:szCs w:val="24"/>
              </w:rPr>
              <w:t xml:space="preserve"> Центр безопасности.</w:t>
            </w:r>
          </w:p>
          <w:p w:rsidR="00B8540E" w:rsidRPr="00B8540E" w:rsidRDefault="00B8540E" w:rsidP="00B85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40E">
              <w:rPr>
                <w:rFonts w:ascii="Times New Roman" w:hAnsi="Times New Roman" w:cs="Times New Roman"/>
                <w:sz w:val="24"/>
                <w:szCs w:val="24"/>
              </w:rPr>
              <w:t>Центр уединения.</w:t>
            </w:r>
          </w:p>
          <w:p w:rsidR="00B8540E" w:rsidRPr="00B8540E" w:rsidRDefault="00B8540E" w:rsidP="00B85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40E">
              <w:rPr>
                <w:rFonts w:ascii="Times New Roman" w:hAnsi="Times New Roman" w:cs="Times New Roman"/>
                <w:sz w:val="24"/>
                <w:szCs w:val="24"/>
              </w:rPr>
              <w:t xml:space="preserve">Кабинет педагога психолога </w:t>
            </w:r>
          </w:p>
          <w:p w:rsidR="00B8540E" w:rsidRPr="00B8540E" w:rsidRDefault="00B8540E" w:rsidP="00B85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40E">
              <w:rPr>
                <w:rFonts w:ascii="Times New Roman" w:hAnsi="Times New Roman" w:cs="Times New Roman"/>
                <w:sz w:val="24"/>
                <w:szCs w:val="24"/>
              </w:rPr>
              <w:t xml:space="preserve">Кабинет учителя – логопеда </w:t>
            </w:r>
          </w:p>
          <w:p w:rsidR="00B8540E" w:rsidRPr="00B8540E" w:rsidRDefault="00B8540E" w:rsidP="00B85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4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Спортивный зал</w:t>
            </w:r>
          </w:p>
          <w:p w:rsidR="00B8540E" w:rsidRPr="00B8540E" w:rsidRDefault="00B8540E" w:rsidP="00B85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40E">
              <w:rPr>
                <w:rFonts w:ascii="Times New Roman" w:hAnsi="Times New Roman" w:cs="Times New Roman"/>
                <w:sz w:val="24"/>
                <w:szCs w:val="24"/>
              </w:rPr>
              <w:t>Спортивная площадка на территории ДОО</w:t>
            </w:r>
          </w:p>
          <w:p w:rsidR="00B8540E" w:rsidRPr="00B8540E" w:rsidRDefault="00B8540E" w:rsidP="00B85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40E">
              <w:rPr>
                <w:rFonts w:ascii="Times New Roman" w:hAnsi="Times New Roman" w:cs="Times New Roman"/>
                <w:sz w:val="24"/>
                <w:szCs w:val="24"/>
              </w:rPr>
              <w:t>Спортивные комплексы</w:t>
            </w:r>
          </w:p>
        </w:tc>
        <w:tc>
          <w:tcPr>
            <w:tcW w:w="4445" w:type="dxa"/>
          </w:tcPr>
          <w:p w:rsidR="00B8540E" w:rsidRPr="00B8540E" w:rsidRDefault="00B8540E" w:rsidP="00B85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4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Спортивное оборудование в группах и спортивном зале.</w:t>
            </w:r>
          </w:p>
          <w:p w:rsidR="00B8540E" w:rsidRPr="00B8540E" w:rsidRDefault="00B8540E" w:rsidP="00B85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40E">
              <w:rPr>
                <w:rFonts w:ascii="Times New Roman" w:hAnsi="Times New Roman" w:cs="Times New Roman"/>
                <w:sz w:val="24"/>
                <w:szCs w:val="24"/>
              </w:rPr>
              <w:t>Дорожки здоровья</w:t>
            </w:r>
          </w:p>
          <w:p w:rsidR="00B8540E" w:rsidRPr="00B8540E" w:rsidRDefault="00B8540E" w:rsidP="00B85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40E">
              <w:rPr>
                <w:rFonts w:ascii="Times New Roman" w:hAnsi="Times New Roman" w:cs="Times New Roman"/>
                <w:sz w:val="24"/>
                <w:szCs w:val="24"/>
              </w:rPr>
              <w:t>Оборудование к сюжетно-ролевым играм: «Больница», «Пожарные», «Полиция» и т.д.</w:t>
            </w:r>
          </w:p>
          <w:p w:rsidR="00B8540E" w:rsidRPr="00B8540E" w:rsidRDefault="00B8540E" w:rsidP="00B85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40E">
              <w:rPr>
                <w:rFonts w:ascii="Times New Roman" w:hAnsi="Times New Roman" w:cs="Times New Roman"/>
                <w:sz w:val="24"/>
                <w:szCs w:val="24"/>
              </w:rPr>
              <w:t xml:space="preserve"> Макеты, дидактические игры, по ОБЖ</w:t>
            </w:r>
          </w:p>
          <w:p w:rsidR="00B8540E" w:rsidRPr="00B8540E" w:rsidRDefault="00B8540E" w:rsidP="00B85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40E">
              <w:rPr>
                <w:rFonts w:ascii="Times New Roman" w:hAnsi="Times New Roman" w:cs="Times New Roman"/>
                <w:sz w:val="24"/>
                <w:szCs w:val="24"/>
              </w:rPr>
              <w:t xml:space="preserve"> Стенды безопасности.</w:t>
            </w:r>
          </w:p>
          <w:p w:rsidR="00B8540E" w:rsidRPr="00B8540E" w:rsidRDefault="00B8540E" w:rsidP="00B85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4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Книги, пособия</w:t>
            </w:r>
          </w:p>
          <w:p w:rsidR="00B8540E" w:rsidRPr="00B8540E" w:rsidRDefault="00B8540E" w:rsidP="00B85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40E">
              <w:rPr>
                <w:rFonts w:ascii="Times New Roman" w:hAnsi="Times New Roman" w:cs="Times New Roman"/>
                <w:sz w:val="24"/>
                <w:szCs w:val="24"/>
              </w:rPr>
              <w:t xml:space="preserve"> Стенд настроения.</w:t>
            </w:r>
          </w:p>
          <w:p w:rsidR="00B8540E" w:rsidRPr="00B8540E" w:rsidRDefault="00B8540E" w:rsidP="00B85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40E" w:rsidRPr="00B8540E" w:rsidTr="00B8540E">
        <w:tc>
          <w:tcPr>
            <w:tcW w:w="2198" w:type="dxa"/>
          </w:tcPr>
          <w:p w:rsidR="00B8540E" w:rsidRPr="00B8540E" w:rsidRDefault="00B8540E" w:rsidP="00B85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4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</w:t>
            </w:r>
          </w:p>
        </w:tc>
        <w:tc>
          <w:tcPr>
            <w:tcW w:w="2928" w:type="dxa"/>
          </w:tcPr>
          <w:p w:rsidR="00B8540E" w:rsidRPr="00B8540E" w:rsidRDefault="00B8540E" w:rsidP="00B85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40E">
              <w:rPr>
                <w:rFonts w:ascii="Times New Roman" w:hAnsi="Times New Roman" w:cs="Times New Roman"/>
                <w:sz w:val="24"/>
                <w:szCs w:val="24"/>
              </w:rPr>
              <w:t>Уголок дежурств</w:t>
            </w:r>
          </w:p>
          <w:p w:rsidR="00B8540E" w:rsidRPr="00B8540E" w:rsidRDefault="00B8540E" w:rsidP="00B85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40E">
              <w:rPr>
                <w:rFonts w:ascii="Times New Roman" w:hAnsi="Times New Roman" w:cs="Times New Roman"/>
                <w:sz w:val="24"/>
                <w:szCs w:val="24"/>
              </w:rPr>
              <w:t xml:space="preserve"> Центр природы в группе Огород на подоконнике, теплица, цветники</w:t>
            </w:r>
          </w:p>
        </w:tc>
        <w:tc>
          <w:tcPr>
            <w:tcW w:w="4445" w:type="dxa"/>
          </w:tcPr>
          <w:p w:rsidR="00B8540E" w:rsidRPr="00B8540E" w:rsidRDefault="00B8540E" w:rsidP="00B85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40E">
              <w:rPr>
                <w:rFonts w:ascii="Times New Roman" w:hAnsi="Times New Roman" w:cs="Times New Roman"/>
                <w:sz w:val="24"/>
                <w:szCs w:val="24"/>
              </w:rPr>
              <w:t>Оборудование для труда в природе (детские лопаты, грабли)</w:t>
            </w:r>
          </w:p>
          <w:p w:rsidR="00B8540E" w:rsidRPr="00B8540E" w:rsidRDefault="00B8540E" w:rsidP="00B85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40E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 для с/</w:t>
            </w:r>
            <w:proofErr w:type="gramStart"/>
            <w:r w:rsidRPr="00B8540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8540E">
              <w:rPr>
                <w:rFonts w:ascii="Times New Roman" w:hAnsi="Times New Roman" w:cs="Times New Roman"/>
                <w:sz w:val="24"/>
                <w:szCs w:val="24"/>
              </w:rPr>
              <w:t xml:space="preserve"> игр по профессиям</w:t>
            </w:r>
          </w:p>
          <w:p w:rsidR="00B8540E" w:rsidRPr="00B8540E" w:rsidRDefault="00B8540E" w:rsidP="00B85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40E">
              <w:rPr>
                <w:rFonts w:ascii="Times New Roman" w:hAnsi="Times New Roman" w:cs="Times New Roman"/>
                <w:sz w:val="24"/>
                <w:szCs w:val="24"/>
              </w:rPr>
              <w:t xml:space="preserve"> Куклы по профессиям </w:t>
            </w:r>
          </w:p>
          <w:p w:rsidR="00B8540E" w:rsidRPr="00B8540E" w:rsidRDefault="00B8540E" w:rsidP="00B85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40E">
              <w:rPr>
                <w:rFonts w:ascii="Times New Roman" w:hAnsi="Times New Roman" w:cs="Times New Roman"/>
                <w:sz w:val="24"/>
                <w:szCs w:val="24"/>
              </w:rPr>
              <w:t xml:space="preserve">Д/и, </w:t>
            </w:r>
            <w:proofErr w:type="spellStart"/>
            <w:r w:rsidRPr="00B8540E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B8540E">
              <w:rPr>
                <w:rFonts w:ascii="Times New Roman" w:hAnsi="Times New Roman" w:cs="Times New Roman"/>
                <w:sz w:val="24"/>
                <w:szCs w:val="24"/>
              </w:rPr>
              <w:t xml:space="preserve">  «Профессии».</w:t>
            </w:r>
          </w:p>
          <w:p w:rsidR="00B8540E" w:rsidRPr="00B8540E" w:rsidRDefault="00B8540E" w:rsidP="00B85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40E">
              <w:rPr>
                <w:rFonts w:ascii="Times New Roman" w:hAnsi="Times New Roman" w:cs="Times New Roman"/>
                <w:sz w:val="24"/>
                <w:szCs w:val="24"/>
              </w:rPr>
              <w:t xml:space="preserve">Набор костюмов </w:t>
            </w:r>
          </w:p>
          <w:p w:rsidR="00B8540E" w:rsidRPr="00B8540E" w:rsidRDefault="00B8540E" w:rsidP="00B85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40E">
              <w:rPr>
                <w:rFonts w:ascii="Times New Roman" w:hAnsi="Times New Roman" w:cs="Times New Roman"/>
                <w:sz w:val="24"/>
                <w:szCs w:val="24"/>
              </w:rPr>
              <w:t>Художественна литература, наглядный материал</w:t>
            </w:r>
          </w:p>
        </w:tc>
      </w:tr>
      <w:tr w:rsidR="00B8540E" w:rsidRPr="00B8540E" w:rsidTr="00B8540E">
        <w:tc>
          <w:tcPr>
            <w:tcW w:w="2198" w:type="dxa"/>
          </w:tcPr>
          <w:p w:rsidR="00B8540E" w:rsidRPr="00B8540E" w:rsidRDefault="00B8540E" w:rsidP="00B85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40E">
              <w:rPr>
                <w:rFonts w:ascii="Times New Roman" w:hAnsi="Times New Roman" w:cs="Times New Roman"/>
                <w:sz w:val="24"/>
                <w:szCs w:val="24"/>
              </w:rPr>
              <w:t>Культура и красота</w:t>
            </w:r>
          </w:p>
        </w:tc>
        <w:tc>
          <w:tcPr>
            <w:tcW w:w="2928" w:type="dxa"/>
          </w:tcPr>
          <w:p w:rsidR="00B8540E" w:rsidRPr="00B8540E" w:rsidRDefault="00B8540E" w:rsidP="00B85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40E">
              <w:rPr>
                <w:rFonts w:ascii="Times New Roman" w:hAnsi="Times New Roman" w:cs="Times New Roman"/>
                <w:sz w:val="24"/>
                <w:szCs w:val="24"/>
              </w:rPr>
              <w:t xml:space="preserve">Эстетическое оформление групповых помещений. Музыкальный зал </w:t>
            </w:r>
          </w:p>
          <w:p w:rsidR="00B8540E" w:rsidRPr="00B8540E" w:rsidRDefault="00B8540E" w:rsidP="00B85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40E">
              <w:rPr>
                <w:rFonts w:ascii="Times New Roman" w:hAnsi="Times New Roman" w:cs="Times New Roman"/>
                <w:sz w:val="24"/>
                <w:szCs w:val="24"/>
              </w:rPr>
              <w:t xml:space="preserve">Центр творчества </w:t>
            </w:r>
          </w:p>
          <w:p w:rsidR="00B8540E" w:rsidRPr="00B8540E" w:rsidRDefault="00B8540E" w:rsidP="00B85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40E">
              <w:rPr>
                <w:rFonts w:ascii="Times New Roman" w:hAnsi="Times New Roman" w:cs="Times New Roman"/>
                <w:sz w:val="24"/>
                <w:szCs w:val="24"/>
              </w:rPr>
              <w:t xml:space="preserve">Центр театрализации и </w:t>
            </w:r>
            <w:proofErr w:type="spellStart"/>
            <w:r w:rsidRPr="00B8540E">
              <w:rPr>
                <w:rFonts w:ascii="Times New Roman" w:hAnsi="Times New Roman" w:cs="Times New Roman"/>
                <w:sz w:val="24"/>
                <w:szCs w:val="24"/>
              </w:rPr>
              <w:t>музицирования</w:t>
            </w:r>
            <w:proofErr w:type="spellEnd"/>
          </w:p>
          <w:p w:rsidR="00B8540E" w:rsidRPr="00B8540E" w:rsidRDefault="00B8540E" w:rsidP="00B85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40E">
              <w:rPr>
                <w:rFonts w:ascii="Times New Roman" w:hAnsi="Times New Roman" w:cs="Times New Roman"/>
                <w:sz w:val="24"/>
                <w:szCs w:val="24"/>
              </w:rPr>
              <w:t>Выставки детского творчества</w:t>
            </w:r>
          </w:p>
        </w:tc>
        <w:tc>
          <w:tcPr>
            <w:tcW w:w="4445" w:type="dxa"/>
          </w:tcPr>
          <w:p w:rsidR="00B8540E" w:rsidRPr="00B8540E" w:rsidRDefault="00B8540E" w:rsidP="00B85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40E">
              <w:rPr>
                <w:rFonts w:ascii="Times New Roman" w:hAnsi="Times New Roman" w:cs="Times New Roman"/>
                <w:sz w:val="24"/>
                <w:szCs w:val="24"/>
              </w:rPr>
              <w:t>Разные виды театров, музыкальные инструменты, предметы росписей. Ширмы, костюмерные.</w:t>
            </w:r>
          </w:p>
          <w:p w:rsidR="00B8540E" w:rsidRPr="00B8540E" w:rsidRDefault="00B8540E" w:rsidP="00B85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40E">
              <w:rPr>
                <w:rFonts w:ascii="Times New Roman" w:hAnsi="Times New Roman" w:cs="Times New Roman"/>
                <w:sz w:val="24"/>
                <w:szCs w:val="24"/>
              </w:rPr>
              <w:t>Книги, пособия.</w:t>
            </w:r>
          </w:p>
          <w:p w:rsidR="00B8540E" w:rsidRPr="00B8540E" w:rsidRDefault="00B8540E" w:rsidP="00B85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40E">
              <w:rPr>
                <w:rFonts w:ascii="Times New Roman" w:hAnsi="Times New Roman" w:cs="Times New Roman"/>
                <w:sz w:val="24"/>
                <w:szCs w:val="24"/>
              </w:rPr>
              <w:t>Оборудование к  с/</w:t>
            </w:r>
            <w:proofErr w:type="gramStart"/>
            <w:r w:rsidRPr="00B8540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8540E">
              <w:rPr>
                <w:rFonts w:ascii="Times New Roman" w:hAnsi="Times New Roman" w:cs="Times New Roman"/>
                <w:sz w:val="24"/>
                <w:szCs w:val="24"/>
              </w:rPr>
              <w:t xml:space="preserve"> игре «Салон красоты».</w:t>
            </w:r>
          </w:p>
          <w:p w:rsidR="00B8540E" w:rsidRPr="00B8540E" w:rsidRDefault="00B8540E" w:rsidP="00B85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40E">
              <w:rPr>
                <w:rFonts w:ascii="Times New Roman" w:hAnsi="Times New Roman" w:cs="Times New Roman"/>
                <w:sz w:val="24"/>
                <w:szCs w:val="24"/>
              </w:rPr>
              <w:t xml:space="preserve">Набор картин «Правила поведения» </w:t>
            </w:r>
          </w:p>
        </w:tc>
      </w:tr>
    </w:tbl>
    <w:p w:rsidR="00B8540E" w:rsidRPr="00B8540E" w:rsidRDefault="00B8540E" w:rsidP="00B8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Развивающая предметно-пространственная  среда в ДОУ организована  с учетом следующих требований:</w:t>
      </w:r>
    </w:p>
    <w:p w:rsidR="00B8540E" w:rsidRPr="00B8540E" w:rsidRDefault="00B8540E" w:rsidP="00B8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40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носит развивающий характер;</w:t>
      </w:r>
    </w:p>
    <w:p w:rsidR="00B8540E" w:rsidRPr="00B8540E" w:rsidRDefault="00B8540E" w:rsidP="00B8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40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обеспечивается психологическая безопасность;</w:t>
      </w:r>
    </w:p>
    <w:p w:rsidR="00B8540E" w:rsidRPr="00B8540E" w:rsidRDefault="00B8540E" w:rsidP="00B8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40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создается с опорой на личностно-ориентированную модель взаимодействия между педагогами и детьми;</w:t>
      </w:r>
    </w:p>
    <w:p w:rsidR="00B8540E" w:rsidRPr="00B8540E" w:rsidRDefault="00B8540E" w:rsidP="00B8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40E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учитывается возраст детей и их интересы;</w:t>
      </w:r>
    </w:p>
    <w:p w:rsidR="00B8540E" w:rsidRPr="00B8540E" w:rsidRDefault="00B8540E" w:rsidP="00B8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40E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учитывается специфика контингента детей;</w:t>
      </w:r>
    </w:p>
    <w:p w:rsidR="00B8540E" w:rsidRPr="00B8540E" w:rsidRDefault="00B8540E" w:rsidP="00B8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40E">
        <w:rPr>
          <w:rFonts w:ascii="Times New Roman" w:eastAsia="Times New Roman" w:hAnsi="Times New Roman" w:cs="Times New Roman"/>
          <w:sz w:val="24"/>
          <w:szCs w:val="24"/>
          <w:lang w:eastAsia="ru-RU"/>
        </w:rPr>
        <w:t>- многофункциональность;</w:t>
      </w:r>
    </w:p>
    <w:p w:rsidR="00B8540E" w:rsidRPr="00B8540E" w:rsidRDefault="00B8540E" w:rsidP="00B8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40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обеспечивается богатство сенсорных впечатлений.</w:t>
      </w:r>
    </w:p>
    <w:p w:rsidR="00B8540E" w:rsidRPr="00CD6911" w:rsidRDefault="00B8540E" w:rsidP="00B8540E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NewRomanPSMT" w:hAnsi="Times New Roman" w:cs="Times New Roman"/>
          <w:b/>
          <w:bCs/>
          <w:iCs/>
          <w:sz w:val="24"/>
          <w:szCs w:val="24"/>
          <w:u w:val="single"/>
          <w:lang w:eastAsia="ru-RU"/>
        </w:rPr>
      </w:pPr>
      <w:r w:rsidRPr="00CD6911">
        <w:rPr>
          <w:rFonts w:ascii="Times New Roman" w:eastAsia="TimesNewRomanPSMT" w:hAnsi="Times New Roman" w:cs="Times New Roman"/>
          <w:b/>
          <w:bCs/>
          <w:iCs/>
          <w:sz w:val="24"/>
          <w:szCs w:val="24"/>
          <w:u w:val="single"/>
          <w:lang w:eastAsia="ru-RU"/>
        </w:rPr>
        <w:t>Педагогические кадры образовательной организации</w:t>
      </w:r>
    </w:p>
    <w:p w:rsidR="00B8540E" w:rsidRPr="00B8540E" w:rsidRDefault="00B8540E" w:rsidP="00B8540E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NewRomanPSMT" w:hAnsi="Times New Roman" w:cs="Times New Roman"/>
          <w:b/>
          <w:bCs/>
          <w:iCs/>
          <w:color w:val="0070C0"/>
          <w:sz w:val="24"/>
          <w:szCs w:val="24"/>
          <w:lang w:eastAsia="ru-RU"/>
        </w:rPr>
      </w:pPr>
    </w:p>
    <w:p w:rsidR="00B8540E" w:rsidRPr="00B8540E" w:rsidRDefault="00B8540E" w:rsidP="00B854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B8540E">
        <w:rPr>
          <w:rFonts w:ascii="Times New Roman" w:eastAsia="TimesNewRomanPSMT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Реализация Программы осуществляется педагогическими работниками</w:t>
      </w:r>
      <w:r w:rsidRPr="00B8540E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eastAsia="ru-RU"/>
        </w:rPr>
        <w:t xml:space="preserve"> в течение всего времени пребывания воспитанников в ДОУ.</w:t>
      </w:r>
    </w:p>
    <w:p w:rsidR="00B8540E" w:rsidRPr="00B8540E" w:rsidRDefault="00B8540E" w:rsidP="00B8540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B8540E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eastAsia="ru-RU"/>
        </w:rPr>
        <w:t xml:space="preserve">Руководство деятельностью сада осуществляется заведующим ДОУ, старший воспитатель организует, контролирует образовательную деятельность и методическую работу, </w:t>
      </w:r>
      <w:r w:rsidR="00CD6911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eastAsia="ru-RU"/>
        </w:rPr>
        <w:t>завхоз</w:t>
      </w:r>
      <w:r w:rsidRPr="00B8540E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eastAsia="ru-RU"/>
        </w:rPr>
        <w:t xml:space="preserve"> отвечает за материал</w:t>
      </w:r>
      <w:r w:rsidR="00CD6911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eastAsia="ru-RU"/>
        </w:rPr>
        <w:t>ьно-техническое обеспечение ДОУ</w:t>
      </w:r>
      <w:r w:rsidRPr="00B8540E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eastAsia="ru-RU"/>
        </w:rPr>
        <w:t xml:space="preserve">. </w:t>
      </w:r>
      <w:r w:rsidRPr="00B8540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процесс в ДОУ обеспечивают специалисты: педагог-психолог, учител</w:t>
      </w:r>
      <w:r w:rsidR="00CD6911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8540E">
        <w:rPr>
          <w:rFonts w:ascii="Times New Roman" w:eastAsia="Times New Roman" w:hAnsi="Times New Roman" w:cs="Times New Roman"/>
          <w:sz w:val="24"/>
          <w:szCs w:val="24"/>
          <w:lang w:eastAsia="ru-RU"/>
        </w:rPr>
        <w:t>-логопед, инструктор по физической культуре, музыкальны</w:t>
      </w:r>
      <w:r w:rsidR="00CD6911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B85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</w:t>
      </w:r>
      <w:r w:rsidR="00CD6911">
        <w:rPr>
          <w:rFonts w:ascii="Times New Roman" w:eastAsia="Times New Roman" w:hAnsi="Times New Roman" w:cs="Times New Roman"/>
          <w:sz w:val="24"/>
          <w:szCs w:val="24"/>
          <w:lang w:eastAsia="ru-RU"/>
        </w:rPr>
        <w:t>ь.</w:t>
      </w:r>
      <w:r w:rsidRPr="00B8540E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</w:p>
    <w:p w:rsidR="00B8540E" w:rsidRPr="00B8540E" w:rsidRDefault="00B8540E" w:rsidP="00B854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 педагогических работников нашего Учреждения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служащих. Педагогические работники, реализующие Программу, обладают основными компетенциями, необходимыми для создания условий развития детей, обозначенными в пункте ФГОС </w:t>
      </w:r>
      <w:proofErr w:type="gramStart"/>
      <w:r w:rsidRPr="00B8540E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B854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540E" w:rsidRPr="00B8540E" w:rsidRDefault="00B8540E" w:rsidP="00B854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854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В настоящее время дошкольное учреждение полностью укомплектовано кадровыми ресурсами, как педагогическим составом, так и обслуживающим персоналом. В условиях нехватки кадров и оттока их из системы образования нам удалось сформировать коллектив единомышленников, нацеленный на достижение успеха. Коллектив творческий, стабильный.</w:t>
      </w:r>
    </w:p>
    <w:p w:rsidR="00B8540E" w:rsidRPr="00B8540E" w:rsidRDefault="00B8540E" w:rsidP="00B854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635E8" w:rsidRDefault="006635E8"/>
    <w:sectPr w:rsidR="006635E8" w:rsidSect="00C64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D280C"/>
    <w:multiLevelType w:val="hybridMultilevel"/>
    <w:tmpl w:val="5A62B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31558"/>
    <w:multiLevelType w:val="hybridMultilevel"/>
    <w:tmpl w:val="66CC1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340BE8"/>
    <w:multiLevelType w:val="hybridMultilevel"/>
    <w:tmpl w:val="5F28F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8540E"/>
    <w:rsid w:val="00107DF9"/>
    <w:rsid w:val="006635E8"/>
    <w:rsid w:val="0068088A"/>
    <w:rsid w:val="00874013"/>
    <w:rsid w:val="00946338"/>
    <w:rsid w:val="00B8540E"/>
    <w:rsid w:val="00C64A84"/>
    <w:rsid w:val="00CD69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B8540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854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B8540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B85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2619</Words>
  <Characters>14933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1657448</dc:creator>
  <cp:lastModifiedBy>Пользователь</cp:lastModifiedBy>
  <cp:revision>3</cp:revision>
  <dcterms:created xsi:type="dcterms:W3CDTF">2023-12-28T09:00:00Z</dcterms:created>
  <dcterms:modified xsi:type="dcterms:W3CDTF">2023-12-28T09:14:00Z</dcterms:modified>
</cp:coreProperties>
</file>